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A9" w:rsidRDefault="004A62D3">
      <w:pPr>
        <w:spacing w:after="0" w:line="259" w:lineRule="auto"/>
        <w:ind w:left="126"/>
        <w:jc w:val="center"/>
      </w:pPr>
      <w:r>
        <w:rPr>
          <w:b/>
        </w:rPr>
        <w:t>ИНФОРМАЦИЯ</w:t>
      </w:r>
      <w:r>
        <w:rPr>
          <w:rFonts w:ascii="Calibri" w:eastAsia="Calibri" w:hAnsi="Calibri" w:cs="Calibri"/>
          <w:b/>
        </w:rPr>
        <w:t xml:space="preserve"> </w:t>
      </w:r>
    </w:p>
    <w:p w:rsidR="00927EA9" w:rsidRDefault="004A62D3">
      <w:pPr>
        <w:spacing w:after="31" w:line="259" w:lineRule="auto"/>
        <w:ind w:left="1236" w:firstLine="0"/>
      </w:pPr>
      <w:r>
        <w:rPr>
          <w:b/>
        </w:rPr>
        <w:t xml:space="preserve">ОБ УСЛОВИЯХ ПИТАНИЯ И ОХРАНЫ ЗДОРОВЬЯ </w:t>
      </w:r>
    </w:p>
    <w:p w:rsidR="00927EA9" w:rsidRDefault="004A62D3">
      <w:pPr>
        <w:spacing w:after="0" w:line="259" w:lineRule="auto"/>
        <w:ind w:left="126"/>
        <w:jc w:val="center"/>
      </w:pPr>
      <w:r>
        <w:rPr>
          <w:b/>
        </w:rPr>
        <w:t xml:space="preserve">ОБУЧАЮЩИХСЯ </w:t>
      </w:r>
    </w:p>
    <w:p w:rsidR="00927EA9" w:rsidRDefault="004A62D3">
      <w:pPr>
        <w:spacing w:after="21" w:line="259" w:lineRule="auto"/>
        <w:ind w:left="18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27EA9" w:rsidRPr="004A62D3" w:rsidRDefault="004A62D3" w:rsidP="004A62D3">
      <w:pPr>
        <w:spacing w:after="0" w:line="276" w:lineRule="auto"/>
        <w:ind w:left="0" w:firstLine="567"/>
        <w:jc w:val="both"/>
        <w:rPr>
          <w:szCs w:val="28"/>
        </w:rPr>
      </w:pPr>
      <w:r>
        <w:rPr>
          <w:rFonts w:ascii="Arial" w:eastAsia="Arial" w:hAnsi="Arial" w:cs="Arial"/>
        </w:rPr>
        <w:t xml:space="preserve"> </w:t>
      </w:r>
      <w:r>
        <w:rPr>
          <w:szCs w:val="28"/>
        </w:rPr>
        <w:t xml:space="preserve">В МАОУ </w:t>
      </w:r>
      <w:proofErr w:type="spellStart"/>
      <w:r>
        <w:rPr>
          <w:szCs w:val="28"/>
        </w:rPr>
        <w:t>Богандинской</w:t>
      </w:r>
      <w:proofErr w:type="spellEnd"/>
      <w:r>
        <w:rPr>
          <w:szCs w:val="28"/>
        </w:rPr>
        <w:t xml:space="preserve"> СОШ № 2</w:t>
      </w:r>
      <w:r w:rsidRPr="004A62D3">
        <w:rPr>
          <w:szCs w:val="28"/>
        </w:rPr>
        <w:t xml:space="preserve"> для приготовления и приема пищи оборудована школьная столовая.</w:t>
      </w:r>
    </w:p>
    <w:p w:rsidR="00927EA9" w:rsidRPr="004A62D3" w:rsidRDefault="004A62D3" w:rsidP="004A62D3">
      <w:pPr>
        <w:spacing w:after="0" w:line="276" w:lineRule="auto"/>
        <w:ind w:left="0" w:firstLine="567"/>
        <w:jc w:val="both"/>
        <w:rPr>
          <w:szCs w:val="28"/>
        </w:rPr>
      </w:pPr>
      <w:r w:rsidRPr="004A62D3">
        <w:rPr>
          <w:szCs w:val="28"/>
        </w:rPr>
        <w:t xml:space="preserve">Услуга по </w:t>
      </w:r>
      <w:r>
        <w:rPr>
          <w:szCs w:val="28"/>
        </w:rPr>
        <w:t>организации питания оказывается ООО «Магия вкуса»</w:t>
      </w:r>
      <w:r w:rsidRPr="004A62D3">
        <w:rPr>
          <w:szCs w:val="28"/>
        </w:rPr>
        <w:t xml:space="preserve">. </w:t>
      </w:r>
    </w:p>
    <w:p w:rsidR="00927EA9" w:rsidRPr="004A62D3" w:rsidRDefault="004A62D3" w:rsidP="004A62D3">
      <w:pPr>
        <w:spacing w:after="0" w:line="276" w:lineRule="auto"/>
        <w:ind w:left="0" w:firstLine="567"/>
        <w:jc w:val="both"/>
        <w:rPr>
          <w:szCs w:val="28"/>
        </w:rPr>
      </w:pPr>
      <w:r w:rsidRPr="004A62D3">
        <w:rPr>
          <w:szCs w:val="28"/>
        </w:rPr>
        <w:t xml:space="preserve">Услуга по </w:t>
      </w:r>
      <w:r w:rsidRPr="004A62D3">
        <w:rPr>
          <w:szCs w:val="28"/>
        </w:rPr>
        <w:t xml:space="preserve">качеству соответствует требованиям, предъявляемым ФЗ от </w:t>
      </w:r>
    </w:p>
    <w:p w:rsidR="00927EA9" w:rsidRPr="004A62D3" w:rsidRDefault="004A62D3" w:rsidP="004A62D3">
      <w:pPr>
        <w:spacing w:after="0" w:line="276" w:lineRule="auto"/>
        <w:ind w:left="0" w:firstLine="0"/>
        <w:jc w:val="both"/>
        <w:rPr>
          <w:szCs w:val="28"/>
        </w:rPr>
      </w:pPr>
      <w:r w:rsidRPr="004A62D3">
        <w:rPr>
          <w:szCs w:val="28"/>
        </w:rPr>
        <w:t xml:space="preserve">02.01.2000 года № 29-ФЗ «О санитарно-эпидемиологическом благополучии </w:t>
      </w:r>
    </w:p>
    <w:p w:rsidR="004A62D3" w:rsidRDefault="004A62D3" w:rsidP="004A62D3">
      <w:pPr>
        <w:spacing w:after="0" w:line="276" w:lineRule="auto"/>
        <w:ind w:left="0" w:firstLine="0"/>
        <w:jc w:val="both"/>
        <w:rPr>
          <w:szCs w:val="28"/>
        </w:rPr>
      </w:pPr>
      <w:r w:rsidRPr="004A62D3">
        <w:rPr>
          <w:szCs w:val="28"/>
        </w:rPr>
        <w:t>населения», санитарным правилам, СанПиНам 2.4.5.2409-08 «Санитарно</w:t>
      </w:r>
      <w:r>
        <w:rPr>
          <w:szCs w:val="28"/>
        </w:rPr>
        <w:t>-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эпидемиологическим требованиям к организации питания обучающи</w:t>
      </w:r>
      <w:r w:rsidRPr="004A62D3">
        <w:rPr>
          <w:szCs w:val="28"/>
        </w:rPr>
        <w:t xml:space="preserve">хся </w:t>
      </w:r>
      <w:proofErr w:type="gramStart"/>
      <w:r w:rsidRPr="004A62D3">
        <w:rPr>
          <w:szCs w:val="28"/>
        </w:rPr>
        <w:t xml:space="preserve">в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общеобразовательных</w:t>
      </w:r>
      <w:proofErr w:type="gramEnd"/>
      <w:r w:rsidRPr="004A62D3">
        <w:rPr>
          <w:szCs w:val="28"/>
        </w:rPr>
        <w:t xml:space="preserve"> учреждениях, учреждениях начального и среднего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 xml:space="preserve">профессионального образования» и др. обязательным требованиям. </w:t>
      </w:r>
    </w:p>
    <w:p w:rsidR="00927EA9" w:rsidRPr="004A62D3" w:rsidRDefault="004A62D3" w:rsidP="004A62D3">
      <w:pPr>
        <w:spacing w:after="0" w:line="276" w:lineRule="auto"/>
        <w:ind w:left="0" w:firstLine="567"/>
        <w:jc w:val="both"/>
        <w:rPr>
          <w:szCs w:val="28"/>
        </w:rPr>
      </w:pPr>
      <w:proofErr w:type="gramStart"/>
      <w:r w:rsidRPr="004A62D3">
        <w:rPr>
          <w:szCs w:val="28"/>
        </w:rPr>
        <w:t xml:space="preserve">На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пищеблоке</w:t>
      </w:r>
      <w:proofErr w:type="gramEnd"/>
      <w:r w:rsidRPr="004A62D3">
        <w:rPr>
          <w:szCs w:val="28"/>
        </w:rPr>
        <w:t xml:space="preserve"> имеется электрическая плита с рабочей поверхностью на 4 места, </w:t>
      </w:r>
      <w:r w:rsidRPr="004A62D3">
        <w:rPr>
          <w:rFonts w:ascii="Arial" w:eastAsia="Arial" w:hAnsi="Arial" w:cs="Arial"/>
          <w:szCs w:val="28"/>
        </w:rPr>
        <w:t xml:space="preserve"> </w:t>
      </w:r>
      <w:r>
        <w:rPr>
          <w:szCs w:val="28"/>
        </w:rPr>
        <w:t>4</w:t>
      </w:r>
      <w:r w:rsidRPr="004A62D3">
        <w:rPr>
          <w:szCs w:val="28"/>
        </w:rPr>
        <w:t xml:space="preserve"> холодильника, столы для разделки и п</w:t>
      </w:r>
      <w:r w:rsidRPr="004A62D3">
        <w:rPr>
          <w:szCs w:val="28"/>
        </w:rPr>
        <w:t xml:space="preserve">риготовления сырых и готовых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 xml:space="preserve">продуктов, стол для выдачи готовых блюд, для приема грязной посуды. </w:t>
      </w:r>
      <w:proofErr w:type="gramStart"/>
      <w:r w:rsidRPr="004A62D3">
        <w:rPr>
          <w:szCs w:val="28"/>
        </w:rPr>
        <w:t xml:space="preserve">Для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мытья</w:t>
      </w:r>
      <w:proofErr w:type="gramEnd"/>
      <w:r w:rsidRPr="004A62D3">
        <w:rPr>
          <w:szCs w:val="28"/>
        </w:rPr>
        <w:t xml:space="preserve"> посуды установлены три раковины, также оборудованы места для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 xml:space="preserve">сушки и хранения чистой посуды. Работники столовой – повара, </w:t>
      </w:r>
      <w:proofErr w:type="gramStart"/>
      <w:r w:rsidRPr="004A62D3">
        <w:rPr>
          <w:szCs w:val="28"/>
        </w:rPr>
        <w:t xml:space="preserve">кухонный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работник</w:t>
      </w:r>
      <w:proofErr w:type="gramEnd"/>
      <w:r w:rsidRPr="004A62D3">
        <w:rPr>
          <w:szCs w:val="28"/>
        </w:rPr>
        <w:t xml:space="preserve">  регу</w:t>
      </w:r>
      <w:r w:rsidRPr="004A62D3">
        <w:rPr>
          <w:szCs w:val="28"/>
        </w:rPr>
        <w:t xml:space="preserve">лярно проходят медицинский осмотр, а также аттестацию на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знание санитарного миниму</w:t>
      </w:r>
      <w:r>
        <w:rPr>
          <w:szCs w:val="28"/>
        </w:rPr>
        <w:t>ма. Имеется обеденный зал на 80</w:t>
      </w:r>
      <w:r w:rsidRPr="004A62D3">
        <w:rPr>
          <w:szCs w:val="28"/>
        </w:rPr>
        <w:t xml:space="preserve"> </w:t>
      </w:r>
      <w:proofErr w:type="gramStart"/>
      <w:r w:rsidRPr="004A62D3">
        <w:rPr>
          <w:szCs w:val="28"/>
        </w:rPr>
        <w:t xml:space="preserve">посадочных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мест</w:t>
      </w:r>
      <w:proofErr w:type="gramEnd"/>
      <w:r w:rsidRPr="004A62D3">
        <w:rPr>
          <w:szCs w:val="28"/>
        </w:rPr>
        <w:t xml:space="preserve">. Горячим питанием охвачено 100% обучающихся, в том числе и дети </w:t>
      </w:r>
      <w:proofErr w:type="gramStart"/>
      <w:r w:rsidRPr="004A62D3">
        <w:rPr>
          <w:szCs w:val="28"/>
        </w:rPr>
        <w:t xml:space="preserve">с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ОВЗ</w:t>
      </w:r>
      <w:proofErr w:type="gramEnd"/>
      <w:r>
        <w:rPr>
          <w:szCs w:val="28"/>
        </w:rPr>
        <w:t>. Которые обеспечены двухразовым горячим питанием</w:t>
      </w:r>
      <w:r w:rsidRPr="004A62D3">
        <w:rPr>
          <w:szCs w:val="28"/>
        </w:rPr>
        <w:t xml:space="preserve">. Приказом директора по школе создана и действует </w:t>
      </w:r>
      <w:proofErr w:type="spellStart"/>
      <w:proofErr w:type="gramStart"/>
      <w:r w:rsidRPr="004A62D3">
        <w:rPr>
          <w:szCs w:val="28"/>
        </w:rPr>
        <w:t>бра</w:t>
      </w:r>
      <w:r w:rsidRPr="004A62D3">
        <w:rPr>
          <w:szCs w:val="28"/>
        </w:rPr>
        <w:t>керажная</w:t>
      </w:r>
      <w:proofErr w:type="spellEnd"/>
      <w:r w:rsidRPr="004A62D3">
        <w:rPr>
          <w:szCs w:val="28"/>
        </w:rPr>
        <w:t xml:space="preserve"> </w:t>
      </w:r>
      <w:r w:rsidRPr="004A62D3">
        <w:rPr>
          <w:rFonts w:ascii="Arial" w:eastAsia="Arial" w:hAnsi="Arial" w:cs="Arial"/>
          <w:szCs w:val="28"/>
        </w:rPr>
        <w:t xml:space="preserve"> </w:t>
      </w:r>
      <w:r w:rsidRPr="004A62D3">
        <w:rPr>
          <w:szCs w:val="28"/>
        </w:rPr>
        <w:t>комиссия</w:t>
      </w:r>
      <w:proofErr w:type="gramEnd"/>
      <w:r w:rsidRPr="004A62D3">
        <w:rPr>
          <w:szCs w:val="28"/>
        </w:rPr>
        <w:t xml:space="preserve">, назначено лицо, ответственное за организацию питания, </w:t>
      </w:r>
      <w:r>
        <w:rPr>
          <w:szCs w:val="28"/>
        </w:rPr>
        <w:t xml:space="preserve">лицо, ответственное за санитарное состояние </w:t>
      </w:r>
      <w:r w:rsidRPr="004A62D3">
        <w:rPr>
          <w:szCs w:val="28"/>
        </w:rPr>
        <w:t xml:space="preserve"> в школе.</w:t>
      </w:r>
      <w:r w:rsidRPr="004A62D3">
        <w:rPr>
          <w:rFonts w:ascii="Calibri" w:eastAsia="Calibri" w:hAnsi="Calibri" w:cs="Calibri"/>
          <w:szCs w:val="28"/>
        </w:rPr>
        <w:t xml:space="preserve"> </w:t>
      </w:r>
    </w:p>
    <w:p w:rsidR="00927EA9" w:rsidRPr="004A62D3" w:rsidRDefault="004A62D3" w:rsidP="004A62D3">
      <w:pPr>
        <w:spacing w:after="0" w:line="276" w:lineRule="auto"/>
        <w:ind w:left="0" w:firstLine="567"/>
        <w:jc w:val="both"/>
        <w:rPr>
          <w:szCs w:val="28"/>
        </w:rPr>
      </w:pPr>
      <w:r w:rsidRPr="004A62D3">
        <w:rPr>
          <w:rFonts w:ascii="Calibri" w:eastAsia="Calibri" w:hAnsi="Calibri" w:cs="Calibri"/>
          <w:szCs w:val="28"/>
        </w:rPr>
        <w:t xml:space="preserve"> </w:t>
      </w:r>
      <w:r>
        <w:rPr>
          <w:szCs w:val="28"/>
        </w:rPr>
        <w:t>В школе</w:t>
      </w:r>
      <w:r w:rsidRPr="004A62D3">
        <w:rPr>
          <w:szCs w:val="28"/>
        </w:rPr>
        <w:t xml:space="preserve"> имеется медицинский кабинет, </w:t>
      </w:r>
      <w:proofErr w:type="spellStart"/>
      <w:r w:rsidRPr="004A62D3">
        <w:rPr>
          <w:szCs w:val="28"/>
        </w:rPr>
        <w:t>привовочный</w:t>
      </w:r>
      <w:proofErr w:type="spellEnd"/>
      <w:r w:rsidRPr="004A62D3">
        <w:rPr>
          <w:szCs w:val="28"/>
        </w:rPr>
        <w:t xml:space="preserve"> кабинет, укомплектованы на 100%. Медицинское сопровождение обучающихся </w:t>
      </w:r>
      <w:r w:rsidRPr="004A62D3">
        <w:rPr>
          <w:szCs w:val="28"/>
        </w:rPr>
        <w:t>(в том числе</w:t>
      </w:r>
      <w:r>
        <w:rPr>
          <w:szCs w:val="28"/>
        </w:rPr>
        <w:t>детей</w:t>
      </w:r>
      <w:bookmarkStart w:id="0" w:name="_GoBack"/>
      <w:bookmarkEnd w:id="0"/>
      <w:r w:rsidRPr="004A62D3">
        <w:rPr>
          <w:szCs w:val="28"/>
        </w:rPr>
        <w:t xml:space="preserve"> с ограни</w:t>
      </w:r>
      <w:r w:rsidRPr="004A62D3">
        <w:rPr>
          <w:szCs w:val="28"/>
        </w:rPr>
        <w:t>ченными возможностями здоровья)</w:t>
      </w:r>
      <w:r w:rsidRPr="004A62D3">
        <w:rPr>
          <w:szCs w:val="28"/>
        </w:rPr>
        <w:t xml:space="preserve"> осуществляет медицинский работник, находящийся в школе с 08.00 до 1</w:t>
      </w:r>
      <w:r w:rsidRPr="004A62D3">
        <w:rPr>
          <w:szCs w:val="28"/>
        </w:rPr>
        <w:t>6.00 часов согласно договору с ФГУП ТО "Областная больница № 19"</w:t>
      </w:r>
    </w:p>
    <w:sectPr w:rsidR="00927EA9" w:rsidRPr="004A62D3">
      <w:pgSz w:w="11906" w:h="16838"/>
      <w:pgMar w:top="1440" w:right="96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A9"/>
    <w:rsid w:val="004A62D3"/>
    <w:rsid w:val="009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F2A7-4587-4E6A-BDE3-DC1C4B5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1" w:lineRule="auto"/>
      <w:ind w:left="-16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2019-12-10T07:56:00Z</dcterms:created>
  <dcterms:modified xsi:type="dcterms:W3CDTF">2019-12-10T07:56:00Z</dcterms:modified>
</cp:coreProperties>
</file>