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915DE" w:rsidRPr="00090569" w:rsidTr="00BA1FBB">
        <w:tc>
          <w:tcPr>
            <w:tcW w:w="9854" w:type="dxa"/>
          </w:tcPr>
          <w:p w:rsidR="00A915DE" w:rsidRPr="00A314C8" w:rsidRDefault="00A915DE" w:rsidP="00BA1FBB">
            <w:pPr>
              <w:jc w:val="center"/>
              <w:rPr>
                <w:b/>
                <w:sz w:val="28"/>
                <w:szCs w:val="28"/>
              </w:rPr>
            </w:pPr>
            <w:r w:rsidRPr="00A314C8">
              <w:rPr>
                <w:b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A915DE" w:rsidRPr="00A314C8" w:rsidRDefault="00A915DE" w:rsidP="00BA1FB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14C8">
              <w:rPr>
                <w:b/>
                <w:sz w:val="28"/>
                <w:szCs w:val="28"/>
              </w:rPr>
              <w:t>Богандинская</w:t>
            </w:r>
            <w:proofErr w:type="spellEnd"/>
            <w:r w:rsidRPr="00A314C8">
              <w:rPr>
                <w:b/>
                <w:sz w:val="28"/>
                <w:szCs w:val="28"/>
              </w:rPr>
              <w:t xml:space="preserve"> средняя общеобразовательная школа № 2</w:t>
            </w:r>
          </w:p>
          <w:p w:rsidR="00A915DE" w:rsidRPr="00086590" w:rsidRDefault="00A915DE" w:rsidP="00BA1FBB">
            <w:pPr>
              <w:jc w:val="center"/>
              <w:rPr>
                <w:b/>
                <w:sz w:val="32"/>
                <w:szCs w:val="32"/>
              </w:rPr>
            </w:pPr>
            <w:r w:rsidRPr="00A314C8">
              <w:rPr>
                <w:b/>
                <w:sz w:val="28"/>
                <w:szCs w:val="28"/>
              </w:rPr>
              <w:t>Тюменского муниципального района</w:t>
            </w:r>
          </w:p>
        </w:tc>
      </w:tr>
      <w:tr w:rsidR="00A915DE" w:rsidRPr="00090569" w:rsidTr="00BA1FBB">
        <w:tc>
          <w:tcPr>
            <w:tcW w:w="9854" w:type="dxa"/>
          </w:tcPr>
          <w:p w:rsidR="00A915DE" w:rsidRPr="00086590" w:rsidRDefault="00A915DE" w:rsidP="00BA1FBB">
            <w:pPr>
              <w:jc w:val="center"/>
              <w:rPr>
                <w:b/>
                <w:sz w:val="18"/>
                <w:szCs w:val="18"/>
              </w:rPr>
            </w:pPr>
          </w:p>
          <w:p w:rsidR="00A915DE" w:rsidRPr="00086590" w:rsidRDefault="00A915DE" w:rsidP="00BA1FBB">
            <w:pPr>
              <w:jc w:val="center"/>
              <w:rPr>
                <w:b/>
                <w:sz w:val="18"/>
                <w:szCs w:val="18"/>
              </w:rPr>
            </w:pPr>
            <w:r w:rsidRPr="00086590">
              <w:rPr>
                <w:b/>
                <w:sz w:val="18"/>
                <w:szCs w:val="18"/>
              </w:rPr>
              <w:t>Положен</w:t>
            </w:r>
            <w:r>
              <w:rPr>
                <w:b/>
                <w:sz w:val="18"/>
                <w:szCs w:val="18"/>
              </w:rPr>
              <w:t>ие об управляющем совете</w:t>
            </w:r>
          </w:p>
          <w:p w:rsidR="00A915DE" w:rsidRPr="00086590" w:rsidRDefault="00A915DE" w:rsidP="00BA1FB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915DE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tbl>
      <w:tblPr>
        <w:tblW w:w="0" w:type="auto"/>
        <w:tblLook w:val="04A0" w:firstRow="1" w:lastRow="0" w:firstColumn="1" w:lastColumn="0" w:noHBand="0" w:noVBand="1"/>
      </w:tblPr>
      <w:tblGrid>
        <w:gridCol w:w="4688"/>
        <w:gridCol w:w="4667"/>
      </w:tblGrid>
      <w:tr w:rsidR="00A915DE" w:rsidTr="00BA1FBB">
        <w:tc>
          <w:tcPr>
            <w:tcW w:w="4785" w:type="dxa"/>
            <w:shd w:val="clear" w:color="auto" w:fill="auto"/>
          </w:tcPr>
          <w:p w:rsidR="00A915DE" w:rsidRPr="00D650A8" w:rsidRDefault="00A915DE" w:rsidP="00BA1FBB">
            <w:r w:rsidRPr="00D650A8">
              <w:rPr>
                <w:sz w:val="22"/>
              </w:rPr>
              <w:t>ПРИНЯТО</w:t>
            </w:r>
            <w:r w:rsidRPr="00D650A8">
              <w:rPr>
                <w:sz w:val="22"/>
              </w:rPr>
              <w:br/>
              <w:t>педагогическим советом</w:t>
            </w:r>
            <w:r w:rsidRPr="00D650A8">
              <w:rPr>
                <w:sz w:val="22"/>
              </w:rPr>
              <w:br/>
              <w:t>МАОУ </w:t>
            </w:r>
            <w:proofErr w:type="spellStart"/>
            <w:r w:rsidRPr="00D650A8">
              <w:rPr>
                <w:sz w:val="22"/>
              </w:rPr>
              <w:t>Богандинск</w:t>
            </w:r>
            <w:r>
              <w:rPr>
                <w:sz w:val="22"/>
              </w:rPr>
              <w:t>ой</w:t>
            </w:r>
            <w:proofErr w:type="spellEnd"/>
            <w:r>
              <w:rPr>
                <w:sz w:val="22"/>
              </w:rPr>
              <w:t xml:space="preserve"> СОШ № 2</w:t>
            </w:r>
            <w:r>
              <w:rPr>
                <w:sz w:val="22"/>
              </w:rPr>
              <w:br/>
              <w:t>(протокол от 29.08.2024 № 1</w:t>
            </w:r>
            <w:r w:rsidRPr="00D650A8">
              <w:rPr>
                <w:sz w:val="22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A915DE" w:rsidRPr="00D650A8" w:rsidRDefault="00A915DE" w:rsidP="00BA1FBB">
            <w:pPr>
              <w:spacing w:line="276" w:lineRule="auto"/>
            </w:pPr>
            <w:r w:rsidRPr="00D650A8">
              <w:rPr>
                <w:sz w:val="22"/>
              </w:rPr>
              <w:t>УТВЕРЖДЕНО</w:t>
            </w:r>
          </w:p>
          <w:p w:rsidR="00A915DE" w:rsidRPr="00D650A8" w:rsidRDefault="00A915DE" w:rsidP="00BA1FBB">
            <w:pPr>
              <w:spacing w:line="276" w:lineRule="auto"/>
            </w:pPr>
            <w:r w:rsidRPr="00D650A8">
              <w:rPr>
                <w:sz w:val="22"/>
              </w:rPr>
              <w:t>приказом директора</w:t>
            </w:r>
          </w:p>
          <w:p w:rsidR="00A915DE" w:rsidRPr="00D650A8" w:rsidRDefault="00A915DE" w:rsidP="00BA1FBB">
            <w:pPr>
              <w:spacing w:line="276" w:lineRule="auto"/>
            </w:pPr>
            <w:r w:rsidRPr="00D650A8">
              <w:rPr>
                <w:sz w:val="22"/>
              </w:rPr>
              <w:t xml:space="preserve">МАОУ </w:t>
            </w:r>
            <w:proofErr w:type="spellStart"/>
            <w:r w:rsidRPr="00D650A8">
              <w:rPr>
                <w:sz w:val="22"/>
              </w:rPr>
              <w:t>Богандинской</w:t>
            </w:r>
            <w:proofErr w:type="spellEnd"/>
            <w:r w:rsidRPr="00D650A8">
              <w:rPr>
                <w:sz w:val="22"/>
              </w:rPr>
              <w:t xml:space="preserve"> СОШ № 2</w:t>
            </w:r>
          </w:p>
          <w:p w:rsidR="00A915DE" w:rsidRPr="00D650A8" w:rsidRDefault="00A915DE" w:rsidP="00BA1FBB">
            <w:pPr>
              <w:spacing w:line="276" w:lineRule="auto"/>
            </w:pPr>
            <w:r>
              <w:rPr>
                <w:sz w:val="22"/>
              </w:rPr>
              <w:t>от 29.08.2024 № 200/1-О</w:t>
            </w:r>
          </w:p>
        </w:tc>
      </w:tr>
      <w:tr w:rsidR="00A915DE" w:rsidTr="00BA1FBB">
        <w:tc>
          <w:tcPr>
            <w:tcW w:w="4785" w:type="dxa"/>
            <w:shd w:val="clear" w:color="auto" w:fill="auto"/>
          </w:tcPr>
          <w:p w:rsidR="00A915DE" w:rsidRPr="00D650A8" w:rsidRDefault="00A915DE" w:rsidP="00BA1FBB">
            <w:r w:rsidRPr="00D650A8">
              <w:rPr>
                <w:sz w:val="22"/>
              </w:rPr>
              <w:t>СОГЛАСОВАНО</w:t>
            </w:r>
            <w:r w:rsidRPr="00D650A8">
              <w:rPr>
                <w:sz w:val="22"/>
              </w:rPr>
              <w:br/>
              <w:t>Управляющим советом</w:t>
            </w:r>
            <w:r w:rsidRPr="00D650A8">
              <w:rPr>
                <w:sz w:val="22"/>
              </w:rPr>
              <w:br/>
              <w:t>МАОУ </w:t>
            </w:r>
            <w:proofErr w:type="spellStart"/>
            <w:r w:rsidRPr="00D650A8">
              <w:rPr>
                <w:sz w:val="22"/>
              </w:rPr>
              <w:t>Богандинск</w:t>
            </w:r>
            <w:r>
              <w:rPr>
                <w:sz w:val="22"/>
              </w:rPr>
              <w:t>ой</w:t>
            </w:r>
            <w:proofErr w:type="spellEnd"/>
            <w:r>
              <w:rPr>
                <w:sz w:val="22"/>
              </w:rPr>
              <w:t xml:space="preserve"> СОШ № 2</w:t>
            </w:r>
            <w:r>
              <w:rPr>
                <w:sz w:val="22"/>
              </w:rPr>
              <w:br/>
              <w:t>(протокол от 29.08.2024 № 8</w:t>
            </w:r>
            <w:r w:rsidRPr="00D650A8">
              <w:rPr>
                <w:sz w:val="22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A915DE" w:rsidRPr="00D650A8" w:rsidRDefault="00A915DE" w:rsidP="00BA1FBB">
            <w:pPr>
              <w:spacing w:line="276" w:lineRule="auto"/>
            </w:pPr>
          </w:p>
        </w:tc>
      </w:tr>
    </w:tbl>
    <w:p w:rsidR="00A915DE" w:rsidRPr="00090569" w:rsidRDefault="00A915DE" w:rsidP="00A915DE"/>
    <w:p w:rsidR="00A915DE" w:rsidRPr="00090569" w:rsidRDefault="00A915DE" w:rsidP="00A915DE">
      <w:pPr>
        <w:jc w:val="center"/>
      </w:pPr>
      <w:r w:rsidRPr="00090569">
        <w:rPr>
          <w:sz w:val="28"/>
          <w:szCs w:val="28"/>
        </w:rPr>
        <w:t xml:space="preserve">                            </w:t>
      </w:r>
    </w:p>
    <w:p w:rsidR="00A915DE" w:rsidRPr="00090569" w:rsidRDefault="00A915DE" w:rsidP="00A915DE"/>
    <w:p w:rsidR="00A915DE" w:rsidRDefault="00A915DE" w:rsidP="00A915DE">
      <w:pPr>
        <w:rPr>
          <w:sz w:val="44"/>
          <w:szCs w:val="44"/>
        </w:rPr>
      </w:pPr>
    </w:p>
    <w:p w:rsidR="00A915DE" w:rsidRDefault="00A915DE" w:rsidP="00A915DE">
      <w:pPr>
        <w:rPr>
          <w:sz w:val="44"/>
          <w:szCs w:val="44"/>
        </w:rPr>
      </w:pPr>
    </w:p>
    <w:p w:rsidR="00A915DE" w:rsidRDefault="00A915DE" w:rsidP="00A915DE">
      <w:pPr>
        <w:rPr>
          <w:sz w:val="44"/>
          <w:szCs w:val="44"/>
        </w:rPr>
      </w:pPr>
    </w:p>
    <w:p w:rsidR="00A915DE" w:rsidRPr="00090569" w:rsidRDefault="00A915DE" w:rsidP="00A915DE">
      <w:pPr>
        <w:rPr>
          <w:sz w:val="44"/>
          <w:szCs w:val="44"/>
        </w:rPr>
      </w:pPr>
    </w:p>
    <w:p w:rsidR="00A915DE" w:rsidRPr="00090569" w:rsidRDefault="00A915DE" w:rsidP="00A915DE">
      <w:pPr>
        <w:jc w:val="center"/>
        <w:rPr>
          <w:sz w:val="44"/>
          <w:szCs w:val="44"/>
        </w:rPr>
      </w:pPr>
      <w:r w:rsidRPr="00090569">
        <w:rPr>
          <w:b/>
          <w:caps/>
          <w:sz w:val="44"/>
          <w:szCs w:val="44"/>
        </w:rPr>
        <w:t>Положение</w:t>
      </w:r>
    </w:p>
    <w:p w:rsidR="00A915DE" w:rsidRDefault="00A915DE" w:rsidP="00A915D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об управляющем совете</w:t>
      </w:r>
    </w:p>
    <w:p w:rsidR="00A915DE" w:rsidRPr="00090569" w:rsidRDefault="00A915DE" w:rsidP="00A915DE">
      <w:pPr>
        <w:pStyle w:val="a3"/>
        <w:spacing w:after="0" w:line="240" w:lineRule="auto"/>
        <w:ind w:firstLine="708"/>
        <w:rPr>
          <w:rFonts w:ascii="Times New Roman" w:hAnsi="Times New Roman"/>
          <w:b/>
          <w:sz w:val="44"/>
          <w:szCs w:val="44"/>
        </w:rPr>
      </w:pPr>
    </w:p>
    <w:p w:rsidR="00A915DE" w:rsidRPr="00090569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p w:rsidR="00A915DE" w:rsidRPr="00090569" w:rsidRDefault="00A915DE" w:rsidP="00A915DE"/>
    <w:p w:rsidR="00A915DE" w:rsidRPr="00090569" w:rsidRDefault="00A915DE" w:rsidP="00A915DE"/>
    <w:p w:rsidR="00A915DE" w:rsidRPr="00090569" w:rsidRDefault="00A915DE" w:rsidP="00A915DE"/>
    <w:p w:rsidR="00A915DE" w:rsidRPr="00090569" w:rsidRDefault="00A915DE" w:rsidP="00A915DE"/>
    <w:p w:rsidR="00A915DE" w:rsidRPr="00090569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p w:rsidR="00A915DE" w:rsidRDefault="00A915DE" w:rsidP="00A915DE"/>
    <w:p w:rsidR="00A915DE" w:rsidRPr="00090569" w:rsidRDefault="00A915DE" w:rsidP="00A915DE"/>
    <w:p w:rsidR="00A915DE" w:rsidRDefault="00A915DE" w:rsidP="00A915DE">
      <w:pPr>
        <w:jc w:val="center"/>
        <w:rPr>
          <w:sz w:val="24"/>
          <w:szCs w:val="24"/>
        </w:rPr>
      </w:pPr>
      <w:proofErr w:type="spellStart"/>
      <w:r w:rsidRPr="002A2B32">
        <w:rPr>
          <w:sz w:val="24"/>
          <w:szCs w:val="24"/>
        </w:rPr>
        <w:t>р.п.Богандинский</w:t>
      </w:r>
      <w:proofErr w:type="spellEnd"/>
    </w:p>
    <w:p w:rsidR="00A915DE" w:rsidRPr="002A2B32" w:rsidRDefault="00A915DE" w:rsidP="00A915DE">
      <w:pPr>
        <w:jc w:val="center"/>
        <w:rPr>
          <w:sz w:val="24"/>
          <w:szCs w:val="24"/>
        </w:rPr>
      </w:pPr>
      <w:r w:rsidRPr="002A2B32">
        <w:rPr>
          <w:sz w:val="24"/>
          <w:szCs w:val="24"/>
        </w:rPr>
        <w:t>2024</w:t>
      </w:r>
    </w:p>
    <w:p w:rsidR="00A915DE" w:rsidRDefault="00A915DE" w:rsidP="00A915DE">
      <w:pPr>
        <w:spacing w:line="276" w:lineRule="auto"/>
        <w:jc w:val="both"/>
        <w:rPr>
          <w:sz w:val="24"/>
          <w:szCs w:val="24"/>
        </w:rPr>
      </w:pP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</w:p>
    <w:p w:rsidR="00A915DE" w:rsidRPr="00A915DE" w:rsidRDefault="00A915DE" w:rsidP="00A915D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A915DE">
        <w:rPr>
          <w:b/>
          <w:sz w:val="24"/>
          <w:szCs w:val="24"/>
        </w:rPr>
        <w:t xml:space="preserve">I. Общие положения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1.1 Настоящее Положение разработано в целях развития государственно</w:t>
      </w:r>
      <w:r>
        <w:rPr>
          <w:sz w:val="24"/>
          <w:szCs w:val="24"/>
        </w:rPr>
        <w:t>-</w:t>
      </w:r>
      <w:r w:rsidRPr="00A915DE">
        <w:rPr>
          <w:sz w:val="24"/>
          <w:szCs w:val="24"/>
        </w:rPr>
        <w:t xml:space="preserve">общественных форм управления в сфере образования, руководствуясь Законом Российской Федерации от 29.12.2012 года №273 - ФЗ «Об образовании в Российской Федерации», распоряжением правительства Тюменской области от 07.11.2005 года № 891- </w:t>
      </w:r>
      <w:proofErr w:type="spellStart"/>
      <w:r w:rsidRPr="00A915DE">
        <w:rPr>
          <w:sz w:val="24"/>
          <w:szCs w:val="24"/>
        </w:rPr>
        <w:t>рп</w:t>
      </w:r>
      <w:proofErr w:type="spellEnd"/>
      <w:r w:rsidRPr="00A915DE">
        <w:rPr>
          <w:sz w:val="24"/>
          <w:szCs w:val="24"/>
        </w:rPr>
        <w:t xml:space="preserve"> «Об управляющих советах общеобразовательных организаций»</w:t>
      </w:r>
      <w:r>
        <w:rPr>
          <w:sz w:val="24"/>
          <w:szCs w:val="24"/>
        </w:rPr>
        <w:t>.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1.2 Настоящее Положение определяет порядок создания и организации деятельности Управляющего совета муниципального автономного общеобразовательного учреждения </w:t>
      </w:r>
      <w:proofErr w:type="spellStart"/>
      <w:r w:rsidRPr="00A915DE">
        <w:rPr>
          <w:sz w:val="24"/>
          <w:szCs w:val="24"/>
        </w:rPr>
        <w:t>Богандинская</w:t>
      </w:r>
      <w:proofErr w:type="spellEnd"/>
      <w:r w:rsidRPr="00A915DE">
        <w:rPr>
          <w:sz w:val="24"/>
          <w:szCs w:val="24"/>
        </w:rPr>
        <w:t xml:space="preserve"> средн</w:t>
      </w:r>
      <w:r>
        <w:rPr>
          <w:sz w:val="24"/>
          <w:szCs w:val="24"/>
        </w:rPr>
        <w:t>яя общеобразовательная школа № 2</w:t>
      </w:r>
      <w:r w:rsidRPr="00A915DE">
        <w:rPr>
          <w:sz w:val="24"/>
          <w:szCs w:val="24"/>
        </w:rPr>
        <w:t xml:space="preserve"> Тю</w:t>
      </w:r>
      <w:r>
        <w:rPr>
          <w:sz w:val="24"/>
          <w:szCs w:val="24"/>
        </w:rPr>
        <w:t>менского муниципального района (далее – ОО).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 Управляющий совет ОО</w:t>
      </w:r>
      <w:r w:rsidRPr="00A915DE">
        <w:rPr>
          <w:sz w:val="24"/>
          <w:szCs w:val="24"/>
        </w:rPr>
        <w:t xml:space="preserve"> является коллегиальным органом самоуправления, осуществляющим решение отдельных вопросов, отно</w:t>
      </w:r>
      <w:r>
        <w:rPr>
          <w:sz w:val="24"/>
          <w:szCs w:val="24"/>
        </w:rPr>
        <w:t>сящихся к компетенции ОО</w:t>
      </w:r>
      <w:r w:rsidRPr="00A915DE">
        <w:rPr>
          <w:sz w:val="24"/>
          <w:szCs w:val="24"/>
        </w:rPr>
        <w:t xml:space="preserve">.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1.4 Управляющий совет вправе принимать решения по вопросам, отнесенным к его компетенции, Типовым положением об общеобразовательном учреждении, уставом</w:t>
      </w:r>
      <w:r>
        <w:rPr>
          <w:sz w:val="24"/>
          <w:szCs w:val="24"/>
        </w:rPr>
        <w:t xml:space="preserve"> ОО</w:t>
      </w:r>
      <w:r w:rsidRPr="00A915DE">
        <w:rPr>
          <w:sz w:val="24"/>
          <w:szCs w:val="24"/>
        </w:rPr>
        <w:t xml:space="preserve"> и настоящим Положением. </w:t>
      </w:r>
    </w:p>
    <w:p w:rsidR="00A915DE" w:rsidRDefault="00A915DE" w:rsidP="00A915DE">
      <w:pPr>
        <w:spacing w:line="276" w:lineRule="auto"/>
        <w:ind w:firstLine="567"/>
        <w:jc w:val="both"/>
        <w:rPr>
          <w:b/>
          <w:sz w:val="24"/>
          <w:szCs w:val="24"/>
        </w:rPr>
      </w:pPr>
    </w:p>
    <w:p w:rsidR="00A915DE" w:rsidRPr="00A915DE" w:rsidRDefault="00A915DE" w:rsidP="00A915D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A915DE">
        <w:rPr>
          <w:b/>
          <w:sz w:val="24"/>
          <w:szCs w:val="24"/>
        </w:rPr>
        <w:t xml:space="preserve">II. Задачи Управляющего совета.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Основными задачам</w:t>
      </w:r>
      <w:r>
        <w:rPr>
          <w:sz w:val="24"/>
          <w:szCs w:val="24"/>
        </w:rPr>
        <w:t>и Управляющего совета ОО</w:t>
      </w:r>
      <w:r w:rsidRPr="00A915DE">
        <w:rPr>
          <w:sz w:val="24"/>
          <w:szCs w:val="24"/>
        </w:rPr>
        <w:t xml:space="preserve"> являются: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2.1 определение основных</w:t>
      </w:r>
      <w:r>
        <w:rPr>
          <w:sz w:val="24"/>
          <w:szCs w:val="24"/>
        </w:rPr>
        <w:t xml:space="preserve"> направлений развития ОО</w:t>
      </w:r>
      <w:r w:rsidRPr="00A915DE">
        <w:rPr>
          <w:sz w:val="24"/>
          <w:szCs w:val="24"/>
        </w:rPr>
        <w:t xml:space="preserve">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2.2 повышение эффективности финансово-экономической деятельности, стимулирования труда работников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2.3 содействие созданию в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; оптимальных условий и форм организации образовательного процесса;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2.4 контроль за соблюдением надлежащих условий обучения, воспитания и труда в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>, сохранения и укрепления здоровья обучающихся.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</w:p>
    <w:p w:rsidR="00A915DE" w:rsidRPr="00A915DE" w:rsidRDefault="00A915DE" w:rsidP="00A915D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A915DE">
        <w:rPr>
          <w:sz w:val="24"/>
          <w:szCs w:val="24"/>
        </w:rPr>
        <w:t xml:space="preserve"> </w:t>
      </w:r>
      <w:proofErr w:type="gramStart"/>
      <w:r w:rsidRPr="00A915DE">
        <w:rPr>
          <w:b/>
          <w:sz w:val="24"/>
          <w:szCs w:val="24"/>
        </w:rPr>
        <w:t>III .</w:t>
      </w:r>
      <w:proofErr w:type="gramEnd"/>
      <w:r w:rsidRPr="00A915DE">
        <w:rPr>
          <w:b/>
          <w:sz w:val="24"/>
          <w:szCs w:val="24"/>
        </w:rPr>
        <w:t xml:space="preserve"> Функции Управляющего совета.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Управляющий совет осуществляет следующие функции: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- вносит предложения по изменению и (или) дополнению настоящего устава в части определения: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а) порядка и оснований отчисления обучающихся, если это не противоречит действующему законодательству;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б) системы оценок при</w:t>
      </w:r>
      <w:r>
        <w:rPr>
          <w:sz w:val="24"/>
          <w:szCs w:val="24"/>
        </w:rPr>
        <w:t xml:space="preserve"> текущем контроле </w:t>
      </w:r>
      <w:proofErr w:type="gramStart"/>
      <w:r>
        <w:rPr>
          <w:sz w:val="24"/>
          <w:szCs w:val="24"/>
        </w:rPr>
        <w:t xml:space="preserve">и </w:t>
      </w:r>
      <w:r w:rsidRPr="00A915DE">
        <w:rPr>
          <w:sz w:val="24"/>
          <w:szCs w:val="24"/>
        </w:rPr>
        <w:t xml:space="preserve"> промежуточной</w:t>
      </w:r>
      <w:proofErr w:type="gramEnd"/>
      <w:r w:rsidRPr="00A915DE">
        <w:rPr>
          <w:sz w:val="24"/>
          <w:szCs w:val="24"/>
        </w:rPr>
        <w:t xml:space="preserve"> аттестации, форм и порядка ее проведения;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в) режима </w:t>
      </w:r>
      <w:proofErr w:type="gramStart"/>
      <w:r w:rsidRPr="00A915DE">
        <w:rPr>
          <w:sz w:val="24"/>
          <w:szCs w:val="24"/>
        </w:rPr>
        <w:t>занятий</w:t>
      </w:r>
      <w:proofErr w:type="gramEnd"/>
      <w:r w:rsidRPr="00A915DE">
        <w:rPr>
          <w:sz w:val="24"/>
          <w:szCs w:val="24"/>
        </w:rPr>
        <w:t xml:space="preserve"> обучающихся;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г) порядка предоставления платных образовательных услуг (на договорной основе);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д) порядка регламентации и оформления отношений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и обучающихся и (или) их родителей (законных представителей);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е) структуры, порядка формирования органов управления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, их компетенции и порядка организации деятельности;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ж) прав и обязанностей участников образовательного процесса;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согласовывает по представлению директора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: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а) изменение компонента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государственного образовательного стандарта общего образования, образовательных программ, учебного плана;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lastRenderedPageBreak/>
        <w:t xml:space="preserve"> б) введение новых методик образовательного процесса и образовательных технологий;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в) изменение и (или) дополнение перечня платных образовательных и иных услуг, оказываемых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г) изменение и (или) дополнение правил внутреннего распорядка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вносит директору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предложения в части: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а) материально-технического обеспечения и оснащения образовательного процесса, оборудования помещений </w:t>
      </w:r>
      <w:r>
        <w:rPr>
          <w:sz w:val="24"/>
          <w:szCs w:val="24"/>
        </w:rPr>
        <w:t xml:space="preserve">ОО;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б) направлений расходования средств, привлекаемых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из внебюджетных источников; </w:t>
      </w:r>
    </w:p>
    <w:p w:rsid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в) выбора учебников из утвержденных федеральных перечней учебников, рекомендованных (допущенных) к использованию в образовательном процессе;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г) создания в </w:t>
      </w:r>
      <w:r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необходимых условий для организации питания, медицинского обслуживания обучающихся; - принимает решение о введении (отмене) единой формы одежды для обучающихся в период занятий;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распределяет по представлению директора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стимулирующие выплаты по результатам труда (премии) работникам, установленные локальными нормативными актами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и (или) коллективным договором;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рассматривает вопросы текущей успеваемости, промежуточной и итоговой аттестации обучающихся, состояния здоровья и воспитания обучающихся, если решение этих вопросов не отнесено к компетенции иных органов управления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;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координирует деятельность в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общественных (в том числе детских и молодежных) организаций (объединений), не запрещенную законом; регулярно информирует участников образовательного процесса о своей деятельности и принимаемых решениях;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рассматривает иные вопросы, отнесенные к компетенции Управляющего совета локальными нормативными актами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>.</w:t>
      </w:r>
    </w:p>
    <w:p w:rsidR="00D25563" w:rsidRDefault="00D25563" w:rsidP="00A915DE">
      <w:pPr>
        <w:spacing w:line="276" w:lineRule="auto"/>
        <w:ind w:firstLine="567"/>
        <w:jc w:val="both"/>
        <w:rPr>
          <w:sz w:val="24"/>
          <w:szCs w:val="24"/>
        </w:rPr>
      </w:pPr>
    </w:p>
    <w:p w:rsidR="00D25563" w:rsidRPr="00D25563" w:rsidRDefault="00A915DE" w:rsidP="00A915D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D25563">
        <w:rPr>
          <w:b/>
          <w:sz w:val="24"/>
          <w:szCs w:val="24"/>
        </w:rPr>
        <w:t xml:space="preserve"> I\/. Создание управляющего совета и его состав.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Численность Управляющего совета устанавливается в количестве 11 человек.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4.1 Управляющий совет состоит из равного количества представителей: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- родителей (законных представителей) обучающихся всех ступеней общего образования;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обучающихся третьей ступени общего образования;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работников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.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В состав Управляющего совета также входят директор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по должности и представитель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, назначаемый приказом начальника Управления образования Администрации Тюменского муниципального района. По решению Управляющего совета в его состав могут быть включены с правом совещательного голоса граждане, чья профессиональная и (или) общественная деятельность связана с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или территорией, где оно расположено. 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4.2 Члены Управляющего совета из числа родителей (законных представителей) обучающихся всех ступеней общего образования избираются на</w:t>
      </w:r>
      <w:r w:rsidR="00D25563">
        <w:rPr>
          <w:sz w:val="24"/>
          <w:szCs w:val="24"/>
        </w:rPr>
        <w:t xml:space="preserve"> родительской</w:t>
      </w:r>
      <w:r w:rsidRPr="00A915DE">
        <w:rPr>
          <w:sz w:val="24"/>
          <w:szCs w:val="24"/>
        </w:rPr>
        <w:t xml:space="preserve"> конференции. Делегаты конференции избираются на классных родительских собраниях по одному от каждого класса. Решение собрания об избрании делегата на конференцию </w:t>
      </w:r>
      <w:r w:rsidRPr="00A915DE">
        <w:rPr>
          <w:sz w:val="24"/>
          <w:szCs w:val="24"/>
        </w:rPr>
        <w:lastRenderedPageBreak/>
        <w:t>принимается большинством голосов родителей (законных представителей), присутствующих на собр</w:t>
      </w:r>
      <w:r w:rsidR="00D25563">
        <w:rPr>
          <w:sz w:val="24"/>
          <w:szCs w:val="24"/>
        </w:rPr>
        <w:t>ании, и оформляется протоколом.</w:t>
      </w:r>
    </w:p>
    <w:p w:rsidR="00D2556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Конференция правомочна, если в ее работе принимают участие не менее двух третей избранных делегатов. Конференция избирает из своего состава председателя, секретаря и при необходимости счетную комиссию. Члены Управляющего совета избираются из числа делегатов, присутствующих на конференции. Предложения по кандидатурам членов Управляющего совета могут быть внесены делегатами конференции, директором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, представителем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в составе Управляющего совета. Решения конференции принимаются открытым голосованием большинством голосов присутствующих делегатов и оформля</w:t>
      </w:r>
      <w:r w:rsidR="00D25563">
        <w:rPr>
          <w:sz w:val="24"/>
          <w:szCs w:val="24"/>
        </w:rPr>
        <w:t xml:space="preserve">ются протоколом, подписываемым </w:t>
      </w:r>
      <w:r w:rsidRPr="00A915DE">
        <w:rPr>
          <w:sz w:val="24"/>
          <w:szCs w:val="24"/>
        </w:rPr>
        <w:t xml:space="preserve">председателем и секретарем конференции. В случае избрания счетной комиссии к протоколу конференции прилагается протокол счетной комиссии. </w:t>
      </w:r>
    </w:p>
    <w:p w:rsidR="00B50B3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4.3. Члены Управляющего совета из числа обучающихся третьей ступени общего образования избираются на общем собрании обучающихся соответствующей ступени, при проведении которого применяются правил</w:t>
      </w:r>
      <w:r w:rsidR="00B50B33">
        <w:rPr>
          <w:sz w:val="24"/>
          <w:szCs w:val="24"/>
        </w:rPr>
        <w:t>а, предусмотренные пунктом 3.29 У</w:t>
      </w:r>
      <w:r w:rsidR="00D25563">
        <w:rPr>
          <w:sz w:val="24"/>
          <w:szCs w:val="24"/>
        </w:rPr>
        <w:t xml:space="preserve">става МАОУ </w:t>
      </w:r>
      <w:proofErr w:type="spellStart"/>
      <w:r w:rsidR="00D25563">
        <w:rPr>
          <w:sz w:val="24"/>
          <w:szCs w:val="24"/>
        </w:rPr>
        <w:t>Богандинской</w:t>
      </w:r>
      <w:proofErr w:type="spellEnd"/>
      <w:r w:rsidR="00D25563">
        <w:rPr>
          <w:sz w:val="24"/>
          <w:szCs w:val="24"/>
        </w:rPr>
        <w:t xml:space="preserve"> СОШ №2</w:t>
      </w:r>
      <w:r w:rsidRPr="00A915DE">
        <w:rPr>
          <w:sz w:val="24"/>
          <w:szCs w:val="24"/>
        </w:rPr>
        <w:t xml:space="preserve">, с последующим согласованием педагогическим советом </w:t>
      </w:r>
      <w:r w:rsidR="00D25563">
        <w:rPr>
          <w:sz w:val="24"/>
          <w:szCs w:val="24"/>
        </w:rPr>
        <w:t>ОО</w:t>
      </w:r>
      <w:r w:rsidRPr="00A915DE">
        <w:rPr>
          <w:sz w:val="24"/>
          <w:szCs w:val="24"/>
        </w:rPr>
        <w:t>.</w:t>
      </w:r>
    </w:p>
    <w:p w:rsidR="00B50B3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4.4 Члены Управляющего совета из числа работников </w:t>
      </w:r>
      <w:r w:rsidR="00B50B3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избираются на общем собрании работников </w:t>
      </w:r>
      <w:r w:rsidR="00B50B33">
        <w:rPr>
          <w:sz w:val="24"/>
          <w:szCs w:val="24"/>
        </w:rPr>
        <w:t>ОО</w:t>
      </w:r>
      <w:r w:rsidRPr="00A915DE">
        <w:rPr>
          <w:sz w:val="24"/>
          <w:szCs w:val="24"/>
        </w:rPr>
        <w:t>, при проведении которого применяются правил</w:t>
      </w:r>
      <w:r w:rsidR="00B50B33">
        <w:rPr>
          <w:sz w:val="24"/>
          <w:szCs w:val="24"/>
        </w:rPr>
        <w:t>а, предусмотренные пунктом 3.29 У</w:t>
      </w:r>
      <w:r w:rsidRPr="00A915DE">
        <w:rPr>
          <w:sz w:val="24"/>
          <w:szCs w:val="24"/>
        </w:rPr>
        <w:t>става МАОУ</w:t>
      </w:r>
      <w:r w:rsidR="00B50B33">
        <w:rPr>
          <w:sz w:val="24"/>
          <w:szCs w:val="24"/>
        </w:rPr>
        <w:t xml:space="preserve"> </w:t>
      </w:r>
      <w:proofErr w:type="spellStart"/>
      <w:r w:rsidR="00B50B33">
        <w:rPr>
          <w:sz w:val="24"/>
          <w:szCs w:val="24"/>
        </w:rPr>
        <w:t>Богандинской</w:t>
      </w:r>
      <w:proofErr w:type="spellEnd"/>
      <w:r w:rsidR="00B50B33">
        <w:rPr>
          <w:sz w:val="24"/>
          <w:szCs w:val="24"/>
        </w:rPr>
        <w:t xml:space="preserve"> СОШ № 2</w:t>
      </w:r>
      <w:r w:rsidRPr="00A915DE">
        <w:rPr>
          <w:sz w:val="24"/>
          <w:szCs w:val="24"/>
        </w:rPr>
        <w:t xml:space="preserve">. </w:t>
      </w:r>
    </w:p>
    <w:p w:rsidR="00B50B3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4.5 Управляющий совет считается сформированным и вправе приступить к осуществлению своих полномочий с момента избрания (назначения) не менее двух третей от общей численности членов Управляющего совета, определенной </w:t>
      </w:r>
      <w:r w:rsidR="00B50B33">
        <w:rPr>
          <w:sz w:val="24"/>
          <w:szCs w:val="24"/>
        </w:rPr>
        <w:t xml:space="preserve">пунктом 3.24 Устава МАОУ </w:t>
      </w:r>
      <w:proofErr w:type="spellStart"/>
      <w:r w:rsidR="00B50B33">
        <w:rPr>
          <w:sz w:val="24"/>
          <w:szCs w:val="24"/>
        </w:rPr>
        <w:t>Богандинской</w:t>
      </w:r>
      <w:proofErr w:type="spellEnd"/>
      <w:r w:rsidR="00B50B33">
        <w:rPr>
          <w:sz w:val="24"/>
          <w:szCs w:val="24"/>
        </w:rPr>
        <w:t xml:space="preserve"> СОШ № 2</w:t>
      </w:r>
      <w:r w:rsidRPr="00A915DE">
        <w:rPr>
          <w:sz w:val="24"/>
          <w:szCs w:val="24"/>
        </w:rPr>
        <w:t>.</w:t>
      </w:r>
    </w:p>
    <w:p w:rsidR="00B50B3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4.6 Решения Управляющего совета, принимаемые по вопросам, входящим в его компетенцию, носят рекомендательный характер, если локальными актами Учреждения не предусмотрено иное. </w:t>
      </w:r>
    </w:p>
    <w:p w:rsidR="00B50B3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4.7 Порядок и условия деятельности Управляющего совета определяются регламентом Управляющего совета. </w:t>
      </w:r>
    </w:p>
    <w:p w:rsidR="009606A2" w:rsidRDefault="009606A2" w:rsidP="00A915DE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4.8 Срок полномочий Управляющего совета составляет 5 лет.</w:t>
      </w:r>
      <w:bookmarkStart w:id="0" w:name="_GoBack"/>
      <w:bookmarkEnd w:id="0"/>
    </w:p>
    <w:p w:rsidR="00B50B33" w:rsidRDefault="00B50B33" w:rsidP="00A915DE">
      <w:pPr>
        <w:spacing w:line="276" w:lineRule="auto"/>
        <w:ind w:firstLine="567"/>
        <w:jc w:val="both"/>
        <w:rPr>
          <w:sz w:val="24"/>
          <w:szCs w:val="24"/>
        </w:rPr>
      </w:pPr>
    </w:p>
    <w:p w:rsidR="00B50B33" w:rsidRPr="00B50B33" w:rsidRDefault="00A915DE" w:rsidP="00A915D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B50B33">
        <w:rPr>
          <w:b/>
          <w:sz w:val="24"/>
          <w:szCs w:val="24"/>
        </w:rPr>
        <w:t xml:space="preserve">\/. Организация деятельности Управляющего совета.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5.1 Организационной формой работы Управляющего совета являются заседания, которые проводятся по мере необходимости, но не реже одного раза в квартал. Заседания Управляющего совета созываются председателем Управляющего совета, а в его отсутствие – заместителем председателя. Правом созыва заседания Управляющего совета обладают также директор Учреждения и представитель Учредителя в составе Управляющего совета. Заседания Управляющего совета проводятся открыто. На заседании в порядке, установленном регламентом Управляющего совета, может быть решен любой вопрос, отнесенный к компетенции Управляющего совета.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5.2 Первое заседание Управляющего совета созывается директором Учреждения не позднее чем через месяц после его формирования. На первом заседании Управляющего совета, в частности, утверждаются регламент Управляющего совета, избираются председатель и секретарь Управляющего совета, при необходимости заместитель председателя Управляющего совета. Председатель Управляющего совета и его заместитель могут избираться только из числа представителей родителей (законных представителей) обучающихся в составе Управляющего совета.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lastRenderedPageBreak/>
        <w:t xml:space="preserve">5.3 Планирование работы Управляющего совета осуществляется при необходимости в порядке, определенном регламентом Управляющего совета.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5.4 Заседание Управляющего совета правомочно, если на нем присутствуют не менее половины от числа членов Управляющего сов</w:t>
      </w:r>
      <w:r w:rsidR="00944D13">
        <w:rPr>
          <w:sz w:val="24"/>
          <w:szCs w:val="24"/>
        </w:rPr>
        <w:t xml:space="preserve">ета, определенного пунктом 3.24 Устава МАОУ </w:t>
      </w:r>
      <w:proofErr w:type="spellStart"/>
      <w:r w:rsidR="00944D13">
        <w:rPr>
          <w:sz w:val="24"/>
          <w:szCs w:val="24"/>
        </w:rPr>
        <w:t>Богандинской</w:t>
      </w:r>
      <w:proofErr w:type="spellEnd"/>
      <w:r w:rsidR="00944D13">
        <w:rPr>
          <w:sz w:val="24"/>
          <w:szCs w:val="24"/>
        </w:rPr>
        <w:t xml:space="preserve"> СОШ № 2</w:t>
      </w:r>
      <w:r w:rsidRPr="00A915DE">
        <w:rPr>
          <w:sz w:val="24"/>
          <w:szCs w:val="24"/>
        </w:rPr>
        <w:t xml:space="preserve">. Заседание Управляющего совета ведет председатель, а в его отсутствие – заместитель председателя.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>5.5 Решения Управляющего совета, как правило, принимаются большинством голосов членов Управляющего совета, присутствующих на заседании, при открытом голосовании, и оформляются протоколом, который подписывается председателем и секретарем Управляющего совета.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5.6 При распределении по представлению директора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стимулирующих выплат по результатам труда (премий) работникам </w:t>
      </w:r>
      <w:r w:rsidR="00944D13">
        <w:rPr>
          <w:sz w:val="24"/>
          <w:szCs w:val="24"/>
        </w:rPr>
        <w:t>ОО</w:t>
      </w:r>
      <w:r w:rsidR="00944D13" w:rsidRPr="00A915DE">
        <w:rPr>
          <w:sz w:val="24"/>
          <w:szCs w:val="24"/>
        </w:rPr>
        <w:t xml:space="preserve"> </w:t>
      </w:r>
      <w:r w:rsidRPr="00A915DE">
        <w:rPr>
          <w:sz w:val="24"/>
          <w:szCs w:val="24"/>
        </w:rPr>
        <w:t xml:space="preserve">в заседании Управляющего совета не вправе участвовать представители обучающихся и работников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, а директор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и представитель Учредителя не вправе пр</w:t>
      </w:r>
      <w:r w:rsidR="00944D13">
        <w:rPr>
          <w:sz w:val="24"/>
          <w:szCs w:val="24"/>
        </w:rPr>
        <w:t xml:space="preserve">инимать участие в голосовании. </w:t>
      </w:r>
      <w:r w:rsidRPr="00A915DE">
        <w:rPr>
          <w:sz w:val="24"/>
          <w:szCs w:val="24"/>
        </w:rPr>
        <w:t>Решение Управляющего совета по данному вопросу принимается большинством в две трети голосов от числа представителей родителей (законных представителей) обучающихся в составе Управляющего совета.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 5.7 Для осуществления своих функций Управляющий совет вправе: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приглашать на заседания Управляющего совета любых работников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 для получения разъяснений, консультаций, заслушивания отчетов по вопросам, входящим в компетенцию Управляющего совета;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- запрашивать и получать у директора </w:t>
      </w:r>
      <w:r w:rsidR="00944D13">
        <w:rPr>
          <w:sz w:val="24"/>
          <w:szCs w:val="24"/>
        </w:rPr>
        <w:t>ОО</w:t>
      </w:r>
      <w:r w:rsidR="00944D13" w:rsidRPr="00A915DE">
        <w:rPr>
          <w:sz w:val="24"/>
          <w:szCs w:val="24"/>
        </w:rPr>
        <w:t xml:space="preserve"> </w:t>
      </w:r>
      <w:r w:rsidRPr="00A915DE">
        <w:rPr>
          <w:sz w:val="24"/>
          <w:szCs w:val="24"/>
        </w:rPr>
        <w:t xml:space="preserve">и (или) Учредителя информацию, </w:t>
      </w:r>
      <w:r w:rsidRPr="001B56E0">
        <w:rPr>
          <w:rStyle w:val="a7"/>
        </w:rPr>
        <w:t>необходимую</w:t>
      </w:r>
      <w:r w:rsidRPr="00A915DE">
        <w:rPr>
          <w:sz w:val="24"/>
          <w:szCs w:val="24"/>
        </w:rPr>
        <w:t xml:space="preserve"> для осуществления функций Управляющего совета, в том числе в порядке контроля за реализацией решений Управляющего совета.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5.8 Организационно-техническое обеспечение деятельности Управляющего совета возлагается на администрацию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>, в случае необходимости при содействии Учредителя.</w:t>
      </w:r>
    </w:p>
    <w:p w:rsidR="00944D13" w:rsidRDefault="00944D13" w:rsidP="00A915DE">
      <w:pPr>
        <w:spacing w:line="276" w:lineRule="auto"/>
        <w:ind w:firstLine="567"/>
        <w:jc w:val="both"/>
        <w:rPr>
          <w:sz w:val="24"/>
          <w:szCs w:val="24"/>
        </w:rPr>
      </w:pPr>
    </w:p>
    <w:p w:rsidR="00944D13" w:rsidRPr="00944D13" w:rsidRDefault="00A915DE" w:rsidP="00A915D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BE308C">
        <w:rPr>
          <w:b/>
          <w:sz w:val="24"/>
          <w:szCs w:val="24"/>
        </w:rPr>
        <w:t xml:space="preserve"> \/</w:t>
      </w:r>
      <w:r w:rsidRPr="00944D13">
        <w:rPr>
          <w:b/>
          <w:sz w:val="24"/>
          <w:szCs w:val="24"/>
        </w:rPr>
        <w:t xml:space="preserve">I. Права и ответственность Управляющего совета </w:t>
      </w:r>
      <w:r w:rsidR="00944D13" w:rsidRPr="00944D13">
        <w:rPr>
          <w:b/>
          <w:sz w:val="24"/>
          <w:szCs w:val="24"/>
        </w:rPr>
        <w:t>ОО</w:t>
      </w:r>
      <w:r w:rsidRPr="00944D13">
        <w:rPr>
          <w:b/>
          <w:sz w:val="24"/>
          <w:szCs w:val="24"/>
        </w:rPr>
        <w:t xml:space="preserve">.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6.1. Все решения Управляющего совета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, являющиеся рекомендательными, своевременно доводятся до сведения коллектива образовательного учреждения, родителей и учащихся. </w:t>
      </w:r>
    </w:p>
    <w:p w:rsidR="00944D13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6.2. Управляющий совет </w:t>
      </w:r>
      <w:r w:rsidR="00944D13">
        <w:rPr>
          <w:sz w:val="24"/>
          <w:szCs w:val="24"/>
        </w:rPr>
        <w:t>ОО</w:t>
      </w:r>
      <w:r w:rsidR="00944D13" w:rsidRPr="00A915DE">
        <w:rPr>
          <w:sz w:val="24"/>
          <w:szCs w:val="24"/>
        </w:rPr>
        <w:t xml:space="preserve"> </w:t>
      </w:r>
      <w:r w:rsidRPr="00A915DE">
        <w:rPr>
          <w:sz w:val="24"/>
          <w:szCs w:val="24"/>
        </w:rPr>
        <w:t xml:space="preserve">несет ответственность за объективность принимаемых решений; развитие принципов самоуправления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 xml:space="preserve">. </w:t>
      </w:r>
    </w:p>
    <w:p w:rsidR="005E28CE" w:rsidRPr="00A915DE" w:rsidRDefault="00A915DE" w:rsidP="00A915DE">
      <w:pPr>
        <w:spacing w:line="276" w:lineRule="auto"/>
        <w:ind w:firstLine="567"/>
        <w:jc w:val="both"/>
        <w:rPr>
          <w:sz w:val="24"/>
          <w:szCs w:val="24"/>
        </w:rPr>
      </w:pPr>
      <w:r w:rsidRPr="00A915DE">
        <w:rPr>
          <w:sz w:val="24"/>
          <w:szCs w:val="24"/>
        </w:rPr>
        <w:t xml:space="preserve">6.3. Организационно-техническое обеспечение деятельности Управляющего совета возлагается на администрацию </w:t>
      </w:r>
      <w:r w:rsidR="00944D13">
        <w:rPr>
          <w:sz w:val="24"/>
          <w:szCs w:val="24"/>
        </w:rPr>
        <w:t>ОО</w:t>
      </w:r>
      <w:r w:rsidRPr="00A915DE">
        <w:rPr>
          <w:sz w:val="24"/>
          <w:szCs w:val="24"/>
        </w:rPr>
        <w:t>, в случае необходимости при содействии Учредителя.</w:t>
      </w:r>
    </w:p>
    <w:sectPr w:rsidR="005E28CE" w:rsidRPr="00A9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D4"/>
    <w:rsid w:val="001B56E0"/>
    <w:rsid w:val="005E28CE"/>
    <w:rsid w:val="00944D13"/>
    <w:rsid w:val="009606A2"/>
    <w:rsid w:val="00A915DE"/>
    <w:rsid w:val="00AD32D4"/>
    <w:rsid w:val="00B50B33"/>
    <w:rsid w:val="00BE308C"/>
    <w:rsid w:val="00D2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3D56A-5060-433E-9D85-63B33026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915D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A915D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E30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08C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ubtle Reference"/>
    <w:basedOn w:val="a0"/>
    <w:uiPriority w:val="31"/>
    <w:qFormat/>
    <w:rsid w:val="001B56E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2025-10-08T09:07:00Z</cp:lastPrinted>
  <dcterms:created xsi:type="dcterms:W3CDTF">2025-10-08T08:32:00Z</dcterms:created>
  <dcterms:modified xsi:type="dcterms:W3CDTF">2025-10-09T09:29:00Z</dcterms:modified>
</cp:coreProperties>
</file>